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0E" w:rsidRDefault="00C1695B" w:rsidP="00C47F0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695B">
        <w:rPr>
          <w:rFonts w:ascii="Verdana" w:hAnsi="Verdana"/>
          <w:b/>
          <w:sz w:val="18"/>
          <w:szCs w:val="18"/>
        </w:rPr>
        <w:t>EMED s.r.o., Československej armády 27, 040 01 Košice</w:t>
      </w:r>
      <w:r w:rsidR="00DE597D" w:rsidRPr="00C1695B">
        <w:rPr>
          <w:rFonts w:ascii="Verdana" w:hAnsi="Verdana"/>
          <w:b/>
          <w:sz w:val="18"/>
          <w:szCs w:val="18"/>
        </w:rPr>
        <w:t xml:space="preserve">, IČO: </w:t>
      </w:r>
      <w:r w:rsidRPr="00C1695B">
        <w:rPr>
          <w:rFonts w:ascii="Verdana" w:hAnsi="Verdana"/>
          <w:b/>
          <w:sz w:val="18"/>
          <w:szCs w:val="18"/>
        </w:rPr>
        <w:t>36571571</w:t>
      </w:r>
    </w:p>
    <w:p w:rsidR="00283F40" w:rsidRPr="00C1695B" w:rsidRDefault="00283F40" w:rsidP="00C47F0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="006941C8"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>mail: emed@alergoimun.sk</w:t>
      </w:r>
    </w:p>
    <w:p w:rsidR="00C47F0E" w:rsidRPr="00550061" w:rsidRDefault="00C47F0E" w:rsidP="00C47F0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</w:t>
      </w:r>
    </w:p>
    <w:p w:rsidR="0009222C" w:rsidRDefault="00BC6F80" w:rsidP="00E5197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DD070E" w:rsidRDefault="00DD070E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</w:p>
    <w:p w:rsidR="007B6B5B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Pr="00E51971">
        <w:rPr>
          <w:rFonts w:ascii="Verdana" w:hAnsi="Verdana" w:cs="Arial"/>
          <w:sz w:val="16"/>
          <w:szCs w:val="18"/>
        </w:rPr>
        <w:t>a zákona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166D16">
        <w:rPr>
          <w:rFonts w:ascii="Verdana" w:hAnsi="Verdana" w:cs="Arial"/>
          <w:sz w:val="16"/>
          <w:szCs w:val="18"/>
        </w:rPr>
        <w:t xml:space="preserve"> (ďalej len „zákon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E2667F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E2667F">
        <w:rPr>
          <w:rFonts w:ascii="Verdana" w:hAnsi="Verdana" w:cs="Arial"/>
          <w:sz w:val="18"/>
          <w:szCs w:val="18"/>
        </w:rPr>
        <w:t xml:space="preserve"> sú </w:t>
      </w:r>
      <w:r w:rsidR="00D5198E" w:rsidRPr="00E2667F">
        <w:rPr>
          <w:rFonts w:ascii="Verdana" w:hAnsi="Verdana" w:cs="Arial"/>
          <w:sz w:val="18"/>
          <w:szCs w:val="18"/>
        </w:rPr>
        <w:t>dôvod</w:t>
      </w:r>
      <w:r w:rsidR="004D778A" w:rsidRPr="00E2667F">
        <w:rPr>
          <w:rFonts w:ascii="Verdana" w:hAnsi="Verdana" w:cs="Arial"/>
          <w:sz w:val="18"/>
          <w:szCs w:val="18"/>
        </w:rPr>
        <w:t>y</w:t>
      </w:r>
      <w:r w:rsidR="00D5198E" w:rsidRPr="00E2667F">
        <w:rPr>
          <w:rFonts w:ascii="Verdana" w:hAnsi="Verdana" w:cs="Arial"/>
          <w:sz w:val="18"/>
          <w:szCs w:val="18"/>
        </w:rPr>
        <w:t>, pre ktor</w:t>
      </w:r>
      <w:r w:rsidR="004D778A" w:rsidRPr="00E2667F">
        <w:rPr>
          <w:rFonts w:ascii="Verdana" w:hAnsi="Verdana" w:cs="Arial"/>
          <w:sz w:val="18"/>
          <w:szCs w:val="18"/>
        </w:rPr>
        <w:t>é</w:t>
      </w:r>
      <w:r w:rsidR="00D5198E" w:rsidRPr="00E2667F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E2667F">
        <w:rPr>
          <w:rFonts w:ascii="Verdana" w:hAnsi="Verdana" w:cs="Arial"/>
          <w:sz w:val="18"/>
          <w:szCs w:val="18"/>
        </w:rPr>
        <w:t>(</w:t>
      </w:r>
      <w:r w:rsidR="000368DF">
        <w:rPr>
          <w:rFonts w:ascii="Verdana" w:hAnsi="Verdana" w:cs="Arial"/>
          <w:sz w:val="18"/>
          <w:szCs w:val="18"/>
        </w:rPr>
        <w:t xml:space="preserve">pacientov, </w:t>
      </w:r>
      <w:r w:rsidR="00082CDB" w:rsidRPr="00E2667F">
        <w:rPr>
          <w:rFonts w:ascii="Verdana" w:hAnsi="Verdana" w:cs="Arial"/>
          <w:sz w:val="18"/>
          <w:szCs w:val="18"/>
        </w:rPr>
        <w:t>klientov</w:t>
      </w:r>
      <w:r w:rsidR="006941C8">
        <w:rPr>
          <w:rFonts w:ascii="Verdana" w:hAnsi="Verdana" w:cs="Arial"/>
          <w:sz w:val="18"/>
          <w:szCs w:val="18"/>
        </w:rPr>
        <w:t>, zamestnancov</w:t>
      </w:r>
      <w:r w:rsidR="000368DF">
        <w:rPr>
          <w:rFonts w:ascii="Verdana" w:hAnsi="Verdana" w:cs="Arial"/>
          <w:sz w:val="18"/>
          <w:szCs w:val="18"/>
        </w:rPr>
        <w:t>...</w:t>
      </w:r>
      <w:r w:rsidR="00ED6D44" w:rsidRPr="00E2667F">
        <w:rPr>
          <w:rFonts w:ascii="Verdana" w:hAnsi="Verdana" w:cs="Arial"/>
          <w:sz w:val="18"/>
          <w:szCs w:val="18"/>
        </w:rPr>
        <w:t xml:space="preserve">) </w:t>
      </w:r>
      <w:r w:rsidR="00D5198E" w:rsidRPr="00E2667F">
        <w:rPr>
          <w:rFonts w:ascii="Verdana" w:hAnsi="Verdana" w:cs="Arial"/>
          <w:sz w:val="18"/>
          <w:szCs w:val="18"/>
        </w:rPr>
        <w:t>v</w:t>
      </w:r>
      <w:r w:rsidR="004D778A" w:rsidRPr="00E2667F">
        <w:rPr>
          <w:rFonts w:ascii="Verdana" w:hAnsi="Verdana" w:cs="Arial"/>
          <w:sz w:val="18"/>
          <w:szCs w:val="18"/>
        </w:rPr>
        <w:t> našich</w:t>
      </w:r>
      <w:r w:rsidR="00082CDB">
        <w:rPr>
          <w:rFonts w:ascii="Verdana" w:hAnsi="Verdana" w:cs="Arial"/>
          <w:sz w:val="18"/>
          <w:szCs w:val="18"/>
        </w:rPr>
        <w:t xml:space="preserve"> </w:t>
      </w:r>
      <w:r w:rsidR="004D778A">
        <w:rPr>
          <w:rFonts w:ascii="Verdana" w:hAnsi="Verdana" w:cs="Arial"/>
          <w:sz w:val="18"/>
          <w:szCs w:val="18"/>
        </w:rPr>
        <w:t>informačných systémoch</w:t>
      </w:r>
      <w:r w:rsidR="0017120C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>
        <w:rPr>
          <w:rFonts w:ascii="Verdana" w:hAnsi="Verdana" w:cs="Arial"/>
          <w:sz w:val="18"/>
          <w:szCs w:val="18"/>
        </w:rPr>
        <w:t>.</w:t>
      </w:r>
      <w:r w:rsidR="004D778A">
        <w:rPr>
          <w:rFonts w:ascii="Verdana" w:hAnsi="Verdana" w:cs="Arial"/>
          <w:sz w:val="18"/>
          <w:szCs w:val="18"/>
        </w:rPr>
        <w:t xml:space="preserve"> </w:t>
      </w:r>
      <w:r w:rsidR="0017120C">
        <w:rPr>
          <w:rFonts w:ascii="Verdana" w:hAnsi="Verdana" w:cs="Arial"/>
          <w:sz w:val="18"/>
          <w:szCs w:val="18"/>
        </w:rPr>
        <w:t xml:space="preserve">Účely sú </w:t>
      </w:r>
      <w:r w:rsidR="00082CDB">
        <w:rPr>
          <w:rFonts w:ascii="Verdana" w:hAnsi="Verdana" w:cs="Arial"/>
          <w:sz w:val="18"/>
          <w:szCs w:val="18"/>
        </w:rPr>
        <w:t>konkrétne</w:t>
      </w:r>
      <w:r w:rsidR="0017120C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>
        <w:rPr>
          <w:rFonts w:ascii="Verdana" w:hAnsi="Verdana" w:cs="Arial"/>
          <w:sz w:val="18"/>
          <w:szCs w:val="18"/>
        </w:rPr>
        <w:t>, pričom pri spracúvaní osobných údajov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automatickom spracúvaní, </w:t>
      </w:r>
      <w:r w:rsidR="004D018E">
        <w:rPr>
          <w:rFonts w:ascii="Verdana" w:hAnsi="Verdana"/>
          <w:sz w:val="18"/>
          <w:szCs w:val="18"/>
        </w:rPr>
        <w:t>prípadne o následkoch takéhoto spracúvania. 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>, a to formou dočasného presunutia vybraných osobných údajov do iného systému spracúvania, zamedzenia prístupu používateľov k vybraných osobným údajov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</w:t>
      </w:r>
      <w:r w:rsidR="000731F5">
        <w:rPr>
          <w:rFonts w:ascii="Verdana" w:hAnsi="Verdana"/>
          <w:sz w:val="18"/>
          <w:szCs w:val="18"/>
        </w:rPr>
        <w:lastRenderedPageBreak/>
        <w:t xml:space="preserve">tohto práva nie je dotknutý článok 17 Nariadenia. 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>osobných údajov, 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je v rozpore s Nariadením alebo zákonom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>otknutá osoba má</w:t>
      </w:r>
      <w:r w:rsidRPr="003852CC">
        <w:rPr>
          <w:rFonts w:ascii="Verdana" w:hAnsi="Verdana"/>
          <w:sz w:val="18"/>
          <w:szCs w:val="18"/>
        </w:rPr>
        <w:t>te</w:t>
      </w:r>
      <w:r w:rsidR="00602294" w:rsidRPr="003852CC">
        <w:rPr>
          <w:rFonts w:ascii="Verdana" w:hAnsi="Verdana"/>
          <w:sz w:val="18"/>
          <w:szCs w:val="18"/>
        </w:rPr>
        <w:t xml:space="preserve"> tiež právo kedyko</w:t>
      </w:r>
      <w:r w:rsidRPr="003852CC">
        <w:rPr>
          <w:rFonts w:ascii="Verdana" w:hAnsi="Verdana"/>
          <w:sz w:val="18"/>
          <w:szCs w:val="18"/>
        </w:rPr>
        <w:t>ľ</w:t>
      </w:r>
      <w:r w:rsidR="00602294" w:rsidRPr="003852CC">
        <w:rPr>
          <w:rFonts w:ascii="Verdana" w:hAnsi="Verdana"/>
          <w:sz w:val="18"/>
          <w:szCs w:val="18"/>
        </w:rPr>
        <w:t>vek nam</w:t>
      </w:r>
      <w:r w:rsidRPr="003852CC">
        <w:rPr>
          <w:rFonts w:ascii="Verdana" w:hAnsi="Verdana"/>
          <w:sz w:val="18"/>
          <w:szCs w:val="18"/>
        </w:rPr>
        <w:t xml:space="preserve">ietať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 xml:space="preserve">ti spracúvaniu Vašich osobných údajov, taktiež ak je spracúvanie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C1695B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695B">
        <w:rPr>
          <w:rFonts w:ascii="Verdana" w:hAnsi="Verdana"/>
          <w:sz w:val="18"/>
          <w:szCs w:val="18"/>
        </w:rPr>
        <w:t>EMED s.r.o., Československej armády 27, 040 01 Košice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>Vám ako dotknutým osobám oznamujeme, že ak nastane situácia, že ako prevádzkovateľ porušíme ochranu Vašich osobných údajov spôsobom, ktorým pravdepodobne povedie k vysokému riziku pre práva a slobody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742A33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UPOZORNENIE: z dôvodu dodržiavania zásady minimalizácie sú všetky Vami poskytnuté osobné údaje nevyhnutnou zákonnou alebo zmluvnou požiadavkou pre naplnenie účelu ich spracúvania. </w:t>
      </w:r>
      <w:r w:rsidR="000368DF" w:rsidRPr="000368DF">
        <w:rPr>
          <w:rFonts w:ascii="Verdana" w:hAnsi="Verdana"/>
          <w:sz w:val="18"/>
          <w:szCs w:val="18"/>
        </w:rPr>
        <w:t xml:space="preserve">Poskytnutie osobných údajov pacienta je zákonnou požiadavkou a máte ako pacient povinnosť ich poskytnúť, rovnako ako </w:t>
      </w:r>
      <w:r w:rsidR="000368DF">
        <w:rPr>
          <w:rFonts w:ascii="Verdana" w:hAnsi="Verdana"/>
          <w:sz w:val="18"/>
          <w:szCs w:val="18"/>
        </w:rPr>
        <w:t>prevádzkovateľ</w:t>
      </w:r>
      <w:r w:rsidR="000368DF" w:rsidRPr="000368DF">
        <w:rPr>
          <w:rFonts w:ascii="Verdana" w:hAnsi="Verdana"/>
          <w:sz w:val="18"/>
          <w:szCs w:val="18"/>
        </w:rPr>
        <w:t xml:space="preserve"> má právo ich poskytnutie požadovať. Neposkytnutie Vašich osobných údajov bude znamenať, že prevádzkovateľ Vám nebude môcť poskytnúť zdravotné služby, a tým môže dôjsť k poškodeniu Vášho zdravia či priamemu ohrozeniu života.</w:t>
      </w:r>
      <w:r w:rsidR="000368DF">
        <w:rPr>
          <w:rFonts w:ascii="Verdana" w:hAnsi="Verdana"/>
          <w:sz w:val="18"/>
          <w:szCs w:val="18"/>
        </w:rPr>
        <w:t xml:space="preserve"> Takisto n</w:t>
      </w:r>
      <w:r>
        <w:rPr>
          <w:rFonts w:ascii="Verdana" w:hAnsi="Verdana"/>
          <w:sz w:val="18"/>
          <w:szCs w:val="18"/>
        </w:rPr>
        <w:t>eposkytnutie povinných údajov nevyhnutných na uzatvorenie zmluvy môže mať za následok neuzavretie zmluvného vzťahu.</w:t>
      </w:r>
    </w:p>
    <w:p w:rsidR="00ED6D44" w:rsidRDefault="00ED6D44" w:rsidP="00ED6D4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D6D44" w:rsidRDefault="00ED6D44" w:rsidP="00ED6D4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25CCB">
        <w:rPr>
          <w:rFonts w:ascii="Verdana" w:hAnsi="Verdana" w:cs="Arial"/>
          <w:sz w:val="18"/>
          <w:szCs w:val="18"/>
        </w:rPr>
        <w:t>V prípade akýchkoľvek otázok súvisiacich s ochranou Vašich osobných údajov vrátane uplatnenia Vašich práv v zmysle Nariadenia a zákona o ochrane osobných údajov Vás prosíme, aby ste kontaktovali nás alebo sa obráťte na našu zodpovednú osobu: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ED6D44" w:rsidRDefault="00ED6D44" w:rsidP="00ED6D4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25CCB">
        <w:rPr>
          <w:rFonts w:ascii="Verdana" w:hAnsi="Verdana" w:cs="Arial"/>
          <w:sz w:val="18"/>
          <w:szCs w:val="18"/>
        </w:rPr>
        <w:t xml:space="preserve">Kontaktné údaje: </w:t>
      </w:r>
    </w:p>
    <w:p w:rsidR="00ED6D44" w:rsidRPr="00825CCB" w:rsidRDefault="00ED6D44" w:rsidP="00ED6D4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25CCB">
        <w:rPr>
          <w:rFonts w:ascii="Verdana" w:hAnsi="Verdana" w:cs="Arial"/>
          <w:sz w:val="18"/>
          <w:szCs w:val="18"/>
        </w:rPr>
        <w:t xml:space="preserve">emailová adresa </w:t>
      </w:r>
      <w:hyperlink r:id="rId5" w:history="1">
        <w:r w:rsidR="000664F5" w:rsidRPr="00CD6A78">
          <w:rPr>
            <w:rStyle w:val="Hypertextovprepojenie"/>
            <w:rFonts w:ascii="Verdana" w:hAnsi="Verdana" w:cs="Arial"/>
            <w:sz w:val="18"/>
            <w:szCs w:val="18"/>
          </w:rPr>
          <w:t>zodpovednaosoba@alergoimun.sk</w:t>
        </w:r>
      </w:hyperlink>
      <w:r w:rsidR="000664F5">
        <w:rPr>
          <w:rFonts w:ascii="Verdana" w:hAnsi="Verdana" w:cs="Arial"/>
          <w:sz w:val="18"/>
          <w:szCs w:val="18"/>
        </w:rPr>
        <w:t xml:space="preserve"> </w:t>
      </w:r>
      <w:r w:rsidR="00283F4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alebo </w:t>
      </w:r>
      <w:r w:rsidRPr="00825CCB">
        <w:rPr>
          <w:rFonts w:ascii="Verdana" w:hAnsi="Verdana" w:cs="Arial"/>
          <w:sz w:val="18"/>
          <w:szCs w:val="18"/>
        </w:rPr>
        <w:t>číslo</w:t>
      </w:r>
      <w:r w:rsidR="00283F40">
        <w:rPr>
          <w:rFonts w:ascii="Verdana" w:hAnsi="Verdana" w:cs="Arial"/>
          <w:sz w:val="18"/>
          <w:szCs w:val="18"/>
        </w:rPr>
        <w:t xml:space="preserve"> 0903374358</w:t>
      </w:r>
    </w:p>
    <w:p w:rsidR="00E53A6D" w:rsidRDefault="00E53A6D">
      <w:pPr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br w:type="page"/>
      </w: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lastRenderedPageBreak/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 k Zásadám ochrany osobných údajov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283F40" w:rsidTr="00D64F7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3F40" w:rsidRDefault="00283F40" w:rsidP="00D64F71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EVIDENCIA PACIENTOV</w:t>
            </w:r>
          </w:p>
        </w:tc>
      </w:tr>
      <w:tr w:rsidR="00283F40" w:rsidTr="00D64F71">
        <w:trPr>
          <w:trHeight w:val="6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83F40" w:rsidRDefault="00283F40" w:rsidP="00D64F71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F7" w:rsidRDefault="004C56F7" w:rsidP="004C56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</w:t>
            </w:r>
            <w:r w:rsidRPr="003154ED">
              <w:rPr>
                <w:rFonts w:ascii="Verdana" w:hAnsi="Verdana" w:cs="Verdana"/>
                <w:sz w:val="18"/>
                <w:szCs w:val="18"/>
              </w:rPr>
              <w:t xml:space="preserve"> rámci predmetného informačného systému dochádza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</w:t>
            </w:r>
            <w:r w:rsidRPr="003154ED">
              <w:rPr>
                <w:rFonts w:ascii="Verdana" w:hAnsi="Verdana" w:cs="Verdana"/>
                <w:sz w:val="18"/>
                <w:szCs w:val="18"/>
              </w:rPr>
              <w:t xml:space="preserve"> k spracúvaniu osobných údajov pri poskytovaní zdravotnej starostlivosti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4C56F7" w:rsidRDefault="004C56F7" w:rsidP="004C56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201FC4">
              <w:rPr>
                <w:rFonts w:ascii="Verdana" w:hAnsi="Verdana" w:cs="Verdana"/>
                <w:sz w:val="18"/>
                <w:szCs w:val="18"/>
              </w:rPr>
              <w:t>Vedenie zdravotnej dokumentácie pre potreby liečebnej a preventívnej starostlivosti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C56F7" w:rsidRDefault="004C56F7" w:rsidP="004C56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201FC4">
              <w:rPr>
                <w:rFonts w:ascii="Verdana" w:hAnsi="Verdana"/>
                <w:sz w:val="18"/>
                <w:szCs w:val="18"/>
              </w:rPr>
              <w:t>Evidencia zdrav</w:t>
            </w:r>
            <w:r>
              <w:rPr>
                <w:rFonts w:ascii="Verdana" w:hAnsi="Verdana"/>
                <w:sz w:val="18"/>
                <w:szCs w:val="18"/>
              </w:rPr>
              <w:t xml:space="preserve">otníckych </w:t>
            </w:r>
            <w:r w:rsidRPr="00201FC4">
              <w:rPr>
                <w:rFonts w:ascii="Verdana" w:hAnsi="Verdana"/>
                <w:sz w:val="18"/>
                <w:szCs w:val="18"/>
              </w:rPr>
              <w:t>a iných výkonov pre potreby fakturácie  zdrav</w:t>
            </w:r>
            <w:r>
              <w:rPr>
                <w:rFonts w:ascii="Verdana" w:hAnsi="Verdana"/>
                <w:sz w:val="18"/>
                <w:szCs w:val="18"/>
              </w:rPr>
              <w:t xml:space="preserve">otným </w:t>
            </w:r>
            <w:r w:rsidRPr="00201FC4">
              <w:rPr>
                <w:rFonts w:ascii="Verdana" w:hAnsi="Verdana"/>
                <w:sz w:val="18"/>
                <w:szCs w:val="18"/>
              </w:rPr>
              <w:t>poisť</w:t>
            </w:r>
            <w:r>
              <w:rPr>
                <w:rFonts w:ascii="Verdana" w:hAnsi="Verdana"/>
                <w:sz w:val="18"/>
                <w:szCs w:val="18"/>
              </w:rPr>
              <w:t>ovniam</w:t>
            </w:r>
            <w:r w:rsidRPr="00201FC4">
              <w:rPr>
                <w:rFonts w:ascii="Verdana" w:hAnsi="Verdana"/>
                <w:sz w:val="18"/>
                <w:szCs w:val="18"/>
              </w:rPr>
              <w:t xml:space="preserve"> a Sociálnej poisťovni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283F40" w:rsidRDefault="004C56F7" w:rsidP="004C56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201FC4">
              <w:rPr>
                <w:rFonts w:ascii="Verdana" w:hAnsi="Verdana"/>
                <w:sz w:val="18"/>
                <w:szCs w:val="18"/>
              </w:rPr>
              <w:t xml:space="preserve">Zasielanie elektronických receptov a lekárskych správ v rámci </w:t>
            </w:r>
            <w:proofErr w:type="spellStart"/>
            <w:r w:rsidRPr="00201FC4">
              <w:rPr>
                <w:rFonts w:ascii="Verdana" w:hAnsi="Verdana"/>
                <w:sz w:val="18"/>
                <w:szCs w:val="18"/>
              </w:rPr>
              <w:t>eZdravie</w:t>
            </w:r>
            <w:proofErr w:type="spellEnd"/>
            <w:r w:rsidRPr="00201FC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Evidencia pacientov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Spracúvanie osobných údajov je povolené Ústavou SR                    </w:t>
            </w:r>
            <w:r>
              <w:rPr>
                <w:rFonts w:ascii="Verdana" w:hAnsi="Verdana"/>
                <w:sz w:val="18"/>
                <w:szCs w:val="18"/>
              </w:rPr>
              <w:t>č</w:t>
            </w:r>
            <w:r>
              <w:rPr>
                <w:rFonts w:ascii="Verdana" w:hAnsi="Verdana" w:cs="Tahoma"/>
                <w:sz w:val="18"/>
                <w:szCs w:val="18"/>
              </w:rPr>
              <w:t>. 460/1992 Zb.,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 w:cs="Tahoma"/>
                <w:sz w:val="18"/>
                <w:szCs w:val="18"/>
              </w:rPr>
              <w:t xml:space="preserve">konom NR SR </w:t>
            </w:r>
            <w:r>
              <w:rPr>
                <w:rFonts w:ascii="Verdana" w:hAnsi="Verdana"/>
                <w:sz w:val="18"/>
                <w:szCs w:val="18"/>
              </w:rPr>
              <w:t>č</w:t>
            </w:r>
            <w:r>
              <w:rPr>
                <w:rFonts w:ascii="Verdana" w:hAnsi="Verdana" w:cs="Tahoma"/>
                <w:sz w:val="18"/>
                <w:szCs w:val="18"/>
              </w:rPr>
              <w:t>. 576/2004 Z. z.                       o poskytovan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zdravotnej starostlivosti v znen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neskor</w:t>
            </w:r>
            <w:r>
              <w:rPr>
                <w:rFonts w:ascii="Verdana" w:hAnsi="Verdana" w:cs="Bauhaus 93"/>
                <w:sz w:val="18"/>
                <w:szCs w:val="18"/>
              </w:rPr>
              <w:t>ší</w:t>
            </w:r>
            <w:r>
              <w:rPr>
                <w:rFonts w:ascii="Verdana" w:hAnsi="Verdana" w:cs="Tahoma"/>
                <w:sz w:val="18"/>
                <w:szCs w:val="18"/>
              </w:rPr>
              <w:t xml:space="preserve">ch predpisov. </w:t>
            </w:r>
            <w:r>
              <w:rPr>
                <w:rFonts w:ascii="Verdana" w:hAnsi="Verdana"/>
                <w:sz w:val="18"/>
                <w:szCs w:val="18"/>
              </w:rPr>
              <w:t xml:space="preserve">Vyhláška č. 101/2018 Z. z. 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>Vyhláška Ministerstva zdravotníctva Slovenskej republiky, ktorou sa ustanovujú podrobnosti o zabezpečen</w:t>
            </w:r>
            <w:r>
              <w:rPr>
                <w:rStyle w:val="h1a2"/>
                <w:rFonts w:ascii="Verdana" w:hAnsi="Verdana" w:cs="Bauhaus 93"/>
                <w:sz w:val="18"/>
                <w:szCs w:val="18"/>
                <w:specVanish w:val="0"/>
              </w:rPr>
              <w:t>í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 xml:space="preserve"> radiačnej ochrany pri vykon</w:t>
            </w:r>
            <w:r>
              <w:rPr>
                <w:rStyle w:val="h1a2"/>
                <w:rFonts w:ascii="Verdana" w:hAnsi="Verdana" w:cs="Bauhaus 93"/>
                <w:sz w:val="18"/>
                <w:szCs w:val="18"/>
                <w:specVanish w:val="0"/>
              </w:rPr>
              <w:t>á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>van</w:t>
            </w:r>
            <w:r>
              <w:rPr>
                <w:rStyle w:val="h1a2"/>
                <w:rFonts w:ascii="Verdana" w:hAnsi="Verdana" w:cs="Bauhaus 93"/>
                <w:sz w:val="18"/>
                <w:szCs w:val="18"/>
                <w:specVanish w:val="0"/>
              </w:rPr>
              <w:t>í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 xml:space="preserve"> lek</w:t>
            </w:r>
            <w:r>
              <w:rPr>
                <w:rStyle w:val="h1a2"/>
                <w:rFonts w:ascii="Verdana" w:hAnsi="Verdana" w:cs="Bauhaus 93"/>
                <w:sz w:val="18"/>
                <w:szCs w:val="18"/>
                <w:specVanish w:val="0"/>
              </w:rPr>
              <w:t>á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 xml:space="preserve">rskeho ožiarenia, </w:t>
            </w:r>
            <w:r>
              <w:rPr>
                <w:rFonts w:ascii="Verdana" w:hAnsi="Verdana"/>
                <w:sz w:val="18"/>
                <w:szCs w:val="18"/>
              </w:rPr>
              <w:t xml:space="preserve">Vyhláška č. 99/2018 Z. z. 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>Vyhláška Ministerstva zdravotníctva Slovenskej republiky                          o zabezpečen</w:t>
            </w:r>
            <w:r>
              <w:rPr>
                <w:rStyle w:val="h1a2"/>
                <w:rFonts w:ascii="Verdana" w:hAnsi="Verdana" w:cs="Bauhaus 93"/>
                <w:sz w:val="18"/>
                <w:szCs w:val="18"/>
                <w:specVanish w:val="0"/>
              </w:rPr>
              <w:t>í</w:t>
            </w:r>
            <w:r>
              <w:rPr>
                <w:rStyle w:val="h1a2"/>
                <w:rFonts w:ascii="Verdana" w:hAnsi="Verdana"/>
                <w:sz w:val="18"/>
                <w:szCs w:val="18"/>
                <w:specVanish w:val="0"/>
              </w:rPr>
              <w:t xml:space="preserve"> radiačnej ochrany</w:t>
            </w:r>
            <w:r>
              <w:rPr>
                <w:rFonts w:ascii="Verdana" w:hAnsi="Verdana"/>
                <w:sz w:val="18"/>
                <w:szCs w:val="18"/>
              </w:rPr>
              <w:t>. Zákon Slovenskej národnej rady č. 73/1986 Zb. o umelom preru</w:t>
            </w:r>
            <w:r>
              <w:rPr>
                <w:rFonts w:ascii="Verdana" w:hAnsi="Verdana" w:cs="Bauhaus 93"/>
                <w:sz w:val="18"/>
                <w:szCs w:val="18"/>
              </w:rPr>
              <w:t>š</w:t>
            </w:r>
            <w:r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tehotenstva , Zákon č. 219/1996 Z. z. o ochrane pred zneuž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m alkoholick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n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pojov a o zriaďovan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a prev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dzke protialkoholických záchytných izieb,   Zákon č. 437/2004 Z. z. o n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hrade za bolesť a o náhrade za sťaženie spoločensk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>ho uplatnenia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kona N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rodnej rady Slovenskej republiky č. 273/1994 Z. z. o zdravotnom poisten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, financovan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zdravotn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>ho poistenia, o zriaden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V</w:t>
            </w:r>
            <w:r>
              <w:rPr>
                <w:rFonts w:ascii="Verdana" w:hAnsi="Verdana" w:cs="Bauhaus 93"/>
                <w:sz w:val="18"/>
                <w:szCs w:val="18"/>
              </w:rPr>
              <w:t>š</w:t>
            </w:r>
            <w:r>
              <w:rPr>
                <w:rFonts w:ascii="Verdana" w:hAnsi="Verdana"/>
                <w:sz w:val="18"/>
                <w:szCs w:val="18"/>
              </w:rPr>
              <w:t>eobecnej zdravotnej poisťovne a o zriaďovan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rezortn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ch, odvetvových, podnikových a občianskych zdravotn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poisťovn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v znen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neskor</w:t>
            </w:r>
            <w:r>
              <w:rPr>
                <w:rFonts w:ascii="Verdana" w:hAnsi="Verdana" w:cs="Bauhaus 93"/>
                <w:sz w:val="18"/>
                <w:szCs w:val="18"/>
              </w:rPr>
              <w:t>ší</w:t>
            </w:r>
            <w:r>
              <w:rPr>
                <w:rFonts w:ascii="Verdana" w:hAnsi="Verdana"/>
                <w:sz w:val="18"/>
                <w:szCs w:val="18"/>
              </w:rPr>
              <w:t>ch predpisov,   Zákon č. 577/2004 Z. z. o rozsahu zdravotnej starostlivosti uhr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dzanej na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klade verejn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>ho zdravotn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 xml:space="preserve">ho poistenia a o </w:t>
            </w:r>
            <w:r>
              <w:rPr>
                <w:rFonts w:ascii="Verdana" w:hAnsi="Verdana" w:cs="Bauhaus 93"/>
                <w:sz w:val="18"/>
                <w:szCs w:val="18"/>
              </w:rPr>
              <w:t>ú</w:t>
            </w:r>
            <w:r>
              <w:rPr>
                <w:rFonts w:ascii="Verdana" w:hAnsi="Verdana"/>
                <w:sz w:val="18"/>
                <w:szCs w:val="18"/>
              </w:rPr>
              <w:t>hrad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ch za služby s</w:t>
            </w:r>
            <w:r>
              <w:rPr>
                <w:rFonts w:ascii="Verdana" w:hAnsi="Verdana" w:cs="Bauhaus 93"/>
                <w:sz w:val="18"/>
                <w:szCs w:val="18"/>
              </w:rPr>
              <w:t>ú</w:t>
            </w:r>
            <w:r>
              <w:rPr>
                <w:rFonts w:ascii="Verdana" w:hAnsi="Verdana"/>
                <w:sz w:val="18"/>
                <w:szCs w:val="18"/>
              </w:rPr>
              <w:t>visiace s poskytovan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m zdravotnej starostlivosti,  Zákon č. 578/2004 Z. z. o poskytovateľoch zdravotnej starostlivosti, zdravotn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ckych pracovn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koch, stavovsk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organiz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ci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ch v zdravotn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ctve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 ,  Zákon č. 579/2004 Z. z. o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chrannej zdravotnej službe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konov,  Zákon č. 580/2004 Z. z. o zdravotnom poisten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kona č. 95/2002 Z. z.                   o poisťovn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ctve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               (v znen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kona č. 718/2004 Z. z.) , . Zákon č. 581/2004 Z. z. o zdravotných poisťovniach, dohľade nad zdravotnou starostlivosťou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 ,   Zákon č. 355/2007 Z. z. o ochrane, podpore a rozvoji verejn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>ho zdravia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konov,  Zákon č. 131/2010 Z. z. o pohrebníctve,  Zákon č. 362/2011 Z. z. o liekoch a zdravotn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ckych pom</w:t>
            </w:r>
            <w:r>
              <w:rPr>
                <w:rFonts w:ascii="Verdana" w:hAnsi="Verdana" w:cs="Bauhaus 93"/>
                <w:sz w:val="18"/>
                <w:szCs w:val="18"/>
              </w:rPr>
              <w:t>ô</w:t>
            </w:r>
            <w:r>
              <w:rPr>
                <w:rFonts w:ascii="Verdana" w:hAnsi="Verdana"/>
                <w:sz w:val="18"/>
                <w:szCs w:val="18"/>
              </w:rPr>
              <w:t>ckach a o zmene a doplnen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 niektor</w:t>
            </w:r>
            <w:r>
              <w:rPr>
                <w:rFonts w:ascii="Verdana" w:hAnsi="Verdana" w:cs="Bauhaus 93"/>
                <w:sz w:val="18"/>
                <w:szCs w:val="18"/>
              </w:rPr>
              <w:t>ý</w:t>
            </w:r>
            <w:r>
              <w:rPr>
                <w:rFonts w:ascii="Verdana" w:hAnsi="Verdana"/>
                <w:sz w:val="18"/>
                <w:szCs w:val="18"/>
              </w:rPr>
              <w:t>ch z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konov  ,  Zákon č. 153/2013 Z. z.</w:t>
            </w:r>
            <w:r>
              <w:rPr>
                <w:rFonts w:ascii="Arial" w:hAnsi="Arial" w:cs="Arial"/>
                <w:sz w:val="18"/>
                <w:szCs w:val="18"/>
              </w:rPr>
              <w:t>​</w:t>
            </w:r>
            <w:r>
              <w:rPr>
                <w:rFonts w:ascii="Verdana" w:hAnsi="Verdana"/>
                <w:sz w:val="18"/>
                <w:szCs w:val="18"/>
              </w:rPr>
              <w:t xml:space="preserve"> o n</w:t>
            </w:r>
            <w:r>
              <w:rPr>
                <w:rFonts w:ascii="Verdana" w:hAnsi="Verdana" w:cs="Bauhaus 93"/>
                <w:sz w:val="18"/>
                <w:szCs w:val="18"/>
              </w:rPr>
              <w:t>á</w:t>
            </w:r>
            <w:r>
              <w:rPr>
                <w:rFonts w:ascii="Verdana" w:hAnsi="Verdana"/>
                <w:sz w:val="18"/>
                <w:szCs w:val="18"/>
              </w:rPr>
              <w:t>rodnom zdravotn</w:t>
            </w:r>
            <w:r>
              <w:rPr>
                <w:rFonts w:ascii="Verdana" w:hAnsi="Verdana" w:cs="Bauhaus 93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>ckom informačnom syst</w:t>
            </w:r>
            <w:r>
              <w:rPr>
                <w:rFonts w:ascii="Verdana" w:hAnsi="Verdana" w:cs="Bauhaus 93"/>
                <w:sz w:val="18"/>
                <w:szCs w:val="18"/>
              </w:rPr>
              <w:t>é</w:t>
            </w:r>
            <w:r>
              <w:rPr>
                <w:rFonts w:ascii="Verdana" w:hAnsi="Verdana"/>
                <w:sz w:val="18"/>
                <w:szCs w:val="18"/>
              </w:rPr>
              <w:t>me a o zmene a doplnení niektorých zákonov</w:t>
            </w:r>
            <w:r>
              <w:rPr>
                <w:rFonts w:ascii="Verdana" w:hAnsi="Verdana" w:cs="Verdana"/>
                <w:iCs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zdravotné poisťovne</w:t>
            </w:r>
            <w:r w:rsidR="009423A5">
              <w:rPr>
                <w:rFonts w:ascii="Verdana" w:hAnsi="Verdana" w:cs="Verdana"/>
                <w:iCs/>
                <w:sz w:val="18"/>
                <w:szCs w:val="18"/>
              </w:rPr>
              <w:t xml:space="preserve">, osoby uvedené v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0664F5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0664F5">
              <w:rPr>
                <w:rFonts w:ascii="Verdana" w:hAnsi="Verdana"/>
                <w:sz w:val="18"/>
                <w:szCs w:val="18"/>
              </w:rPr>
              <w:t>20 rokov od posledného poskytnutia zdravotnej starostlivosti osobe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pStyle w:val="NormlnyWWW"/>
              <w:widowControl w:val="0"/>
              <w:numPr>
                <w:ilvl w:val="0"/>
                <w:numId w:val="11"/>
              </w:numPr>
              <w:tabs>
                <w:tab w:val="num" w:pos="284"/>
                <w:tab w:val="left" w:pos="1440"/>
              </w:tabs>
              <w:suppressAutoHyphens/>
              <w:spacing w:before="0" w:beforeAutospacing="0" w:after="0" w:afterAutospacing="0" w:line="276" w:lineRule="auto"/>
              <w:ind w:left="284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fyzické osoby – pacienti.</w:t>
            </w:r>
          </w:p>
        </w:tc>
      </w:tr>
    </w:tbl>
    <w:p w:rsidR="00283F40" w:rsidRDefault="00283F40" w:rsidP="00283F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283F40" w:rsidTr="00D64F7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7355F" w:rsidRDefault="00283F40" w:rsidP="00D64F7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>REZERVAČNO – KOMUNIKAČNÝ SYSTÉM PACIENTOV</w:t>
            </w:r>
            <w:r w:rsidR="00C735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83F40" w:rsidRPr="00C7355F" w:rsidRDefault="00C7355F" w:rsidP="00D64F71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355F">
              <w:rPr>
                <w:rFonts w:ascii="Verdana" w:hAnsi="Verdana"/>
                <w:b/>
                <w:sz w:val="16"/>
                <w:szCs w:val="16"/>
              </w:rPr>
              <w:t>(podrobnejšie pozri  ochrana osobných údajov na portáli:  https://portal.alergoimun.sk/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283F40" w:rsidTr="00D64F71">
        <w:trPr>
          <w:trHeight w:val="6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83F40" w:rsidRDefault="00283F40" w:rsidP="00D64F71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V rámci predmetného informačného systému dochádza                           k spracúvaniu osobných údajov </w:t>
            </w:r>
            <w:r w:rsidR="00D451FD">
              <w:rPr>
                <w:rFonts w:ascii="Verdana" w:hAnsi="Verdana" w:cs="Tahoma"/>
                <w:sz w:val="18"/>
                <w:szCs w:val="18"/>
              </w:rPr>
              <w:t>(bežných údaj</w:t>
            </w:r>
            <w:r w:rsidR="00C45568">
              <w:rPr>
                <w:rFonts w:ascii="Verdana" w:hAnsi="Verdana" w:cs="Tahoma"/>
                <w:sz w:val="18"/>
                <w:szCs w:val="18"/>
              </w:rPr>
              <w:t>o</w:t>
            </w:r>
            <w:r w:rsidR="00D451FD">
              <w:rPr>
                <w:rFonts w:ascii="Verdana" w:hAnsi="Verdana" w:cs="Tahoma"/>
                <w:sz w:val="18"/>
                <w:szCs w:val="18"/>
              </w:rPr>
              <w:t xml:space="preserve">v ako aj osobitnej kategórie osobných údajov)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pacientov pri poskytovaní a využívaní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rezervačno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– komunikačného systému</w:t>
            </w:r>
            <w:r w:rsidR="00D451FD">
              <w:rPr>
                <w:rFonts w:ascii="Verdana" w:hAnsi="Verdana" w:cs="Tahoma"/>
                <w:sz w:val="18"/>
                <w:szCs w:val="18"/>
              </w:rPr>
              <w:t xml:space="preserve"> (portálu)</w:t>
            </w:r>
            <w:r>
              <w:rPr>
                <w:rFonts w:ascii="Verdana" w:hAnsi="Verdana" w:cs="Tahoma"/>
                <w:sz w:val="18"/>
                <w:szCs w:val="18"/>
              </w:rPr>
              <w:t xml:space="preserve">. 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Rezervačno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komunikačný systém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Súhlas dotknutej osoby podľa článku 6 ods. 1 písm. a)</w:t>
            </w:r>
            <w:r w:rsidR="00D451FD">
              <w:rPr>
                <w:rFonts w:ascii="Verdana" w:hAnsi="Verdana" w:cs="Tahoma"/>
                <w:sz w:val="18"/>
                <w:szCs w:val="18"/>
              </w:rPr>
              <w:t xml:space="preserve">, ako aj výslovný súhlas </w:t>
            </w:r>
            <w:r w:rsidR="00FA0750">
              <w:rPr>
                <w:rFonts w:ascii="Verdana" w:hAnsi="Verdana" w:cs="Tahoma"/>
                <w:sz w:val="18"/>
                <w:szCs w:val="18"/>
              </w:rPr>
              <w:t>v spojení s  čl. 9 ods. 1 písm. a)</w:t>
            </w:r>
            <w:r w:rsidR="00FA0750">
              <w:rPr>
                <w:rFonts w:ascii="Verdana" w:hAnsi="Verdana" w:cs="Tahoma"/>
                <w:sz w:val="18"/>
                <w:szCs w:val="18"/>
              </w:rPr>
              <w:br/>
            </w:r>
            <w:r>
              <w:rPr>
                <w:rFonts w:ascii="Verdana" w:hAnsi="Verdana" w:cs="Tahoma"/>
                <w:sz w:val="18"/>
                <w:szCs w:val="18"/>
              </w:rPr>
              <w:t xml:space="preserve">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Pr="00FA0750" w:rsidRDefault="00D451FD" w:rsidP="00FA0750">
            <w:pPr>
              <w:pStyle w:val="NormlnyWWW"/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</w:t>
            </w:r>
            <w:r w:rsidR="00CA4FAC">
              <w:rPr>
                <w:rFonts w:ascii="Verdana" w:hAnsi="Verdana" w:cs="Verdana"/>
                <w:iCs/>
                <w:sz w:val="18"/>
                <w:szCs w:val="18"/>
              </w:rPr>
              <w:t>prostredkovate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ľ u ktorého </w:t>
            </w:r>
            <w:r w:rsidR="00FA0750" w:rsidRPr="00D451FD">
              <w:rPr>
                <w:rFonts w:ascii="Verdana" w:hAnsi="Verdana" w:cs="Verdana"/>
                <w:iCs/>
                <w:sz w:val="18"/>
                <w:szCs w:val="18"/>
              </w:rPr>
              <w:t>na serveri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je </w:t>
            </w:r>
            <w:r w:rsidRPr="00D451FD">
              <w:rPr>
                <w:rFonts w:ascii="Verdana" w:hAnsi="Verdana" w:cs="Verdana"/>
                <w:iCs/>
                <w:sz w:val="18"/>
                <w:szCs w:val="18"/>
              </w:rPr>
              <w:t>umiestnen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ý </w:t>
            </w:r>
            <w:r w:rsidRPr="00D451FD">
              <w:rPr>
                <w:rFonts w:ascii="Verdana" w:hAnsi="Verdana" w:cs="Verdana"/>
                <w:iCs/>
                <w:sz w:val="18"/>
                <w:szCs w:val="18"/>
              </w:rPr>
              <w:t>portá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 </w:t>
            </w:r>
            <w:r w:rsidRPr="00D451FD">
              <w:rPr>
                <w:rFonts w:ascii="Verdana" w:hAnsi="Verdana" w:cs="Verdana"/>
                <w:iCs/>
                <w:sz w:val="18"/>
                <w:szCs w:val="18"/>
              </w:rPr>
              <w:t>a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D451FD">
              <w:rPr>
                <w:rFonts w:ascii="Verdana" w:hAnsi="Verdana" w:cs="Verdana"/>
                <w:iCs/>
                <w:sz w:val="18"/>
                <w:szCs w:val="18"/>
              </w:rPr>
              <w:t>databázy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– </w:t>
            </w:r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 xml:space="preserve">BAJAN </w:t>
            </w:r>
            <w:proofErr w:type="spellStart"/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>company</w:t>
            </w:r>
            <w:proofErr w:type="spellEnd"/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 xml:space="preserve"> </w:t>
            </w:r>
            <w:proofErr w:type="spellStart"/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>s.r.o</w:t>
            </w:r>
            <w:proofErr w:type="spellEnd"/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>.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>Garbiarska 11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="00FA0750" w:rsidRPr="00FA0750">
              <w:rPr>
                <w:rFonts w:ascii="Verdana" w:hAnsi="Verdana" w:cs="Verdana"/>
                <w:iCs/>
                <w:sz w:val="18"/>
                <w:szCs w:val="18"/>
              </w:rPr>
              <w:t>064 01 Stará Ľubovňa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D345F7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</w:t>
            </w:r>
            <w:r w:rsidR="00283F40">
              <w:rPr>
                <w:rFonts w:ascii="Verdana" w:hAnsi="Verdana"/>
                <w:sz w:val="18"/>
                <w:szCs w:val="18"/>
              </w:rPr>
              <w:t>30 dní po odvolaní súhlasu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pStyle w:val="NormlnyWWW"/>
              <w:widowControl w:val="0"/>
              <w:numPr>
                <w:ilvl w:val="0"/>
                <w:numId w:val="11"/>
              </w:numPr>
              <w:tabs>
                <w:tab w:val="num" w:pos="284"/>
                <w:tab w:val="left" w:pos="1440"/>
              </w:tabs>
              <w:suppressAutoHyphens/>
              <w:spacing w:before="0" w:beforeAutospacing="0" w:after="0" w:afterAutospacing="0" w:line="276" w:lineRule="auto"/>
              <w:ind w:left="284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fyzické osoby – pacienti.</w:t>
            </w:r>
          </w:p>
        </w:tc>
      </w:tr>
      <w:tr w:rsidR="00283F40" w:rsidTr="00D64F7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3F40" w:rsidRDefault="00283F40" w:rsidP="00D64F71">
            <w:pPr>
              <w:spacing w:after="0"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KLINICKÉ ŠTÚDIE, VÝSKUM</w:t>
            </w:r>
          </w:p>
        </w:tc>
      </w:tr>
      <w:tr w:rsidR="00283F40" w:rsidTr="00D64F71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283F40" w:rsidRDefault="00283F40" w:rsidP="00D64F7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hd w:val="clear" w:color="auto" w:fill="FFFFFF"/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Vedenie evidencie o pacientoch, ktorí sa zúčastnili                    na klinickej štúdii a výskume organizovanom prevádzkovateľom a evidencie o priebehu samotnej klinickej štúdie a výskumu.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Klinické štúdie, výskum</w:t>
            </w:r>
          </w:p>
        </w:tc>
      </w:tr>
      <w:tr w:rsidR="00283F40" w:rsidTr="00D64F71">
        <w:trPr>
          <w:trHeight w:val="19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Ústava SR č. 460/1992 Zb., Zákon NR SR  č. 576/2004 Z. z. o poskytovaní zdravotnej starostlivosti v znení neskorších predpisov, Zákon NR SR č. 362/2011 Z. z. o liekoch                     a zdravotníckych pomôckach a o zmene a doplnení niektorých zákonov. Smernica Európskeho parlamentu a Rady 96/46/EC z 24.okt. 1995 O ochrane jednotlivcov pri spracovaní osobných údajov a voľnom pohybe týchto údajov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. 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zdravotné poisťovne,</w:t>
            </w:r>
          </w:p>
          <w:p w:rsidR="00283F40" w:rsidRDefault="00283F40" w:rsidP="00D64F71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spoluriešitelia,</w:t>
            </w:r>
          </w:p>
          <w:p w:rsidR="00283F40" w:rsidRDefault="00283F40" w:rsidP="00D64F71">
            <w:pPr>
              <w:pStyle w:val="Odsekzoznamu"/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farmaceutické spoločnosti.</w:t>
            </w:r>
            <w:r>
              <w:rPr>
                <w:rFonts w:ascii="Verdana" w:hAnsi="Verdana" w:cs="Verdana"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D345F7" w:rsidP="00D64F7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D345F7">
              <w:rPr>
                <w:rFonts w:ascii="Verdana" w:hAnsi="Verdana" w:cs="Times New Roman"/>
                <w:sz w:val="18"/>
                <w:szCs w:val="18"/>
              </w:rPr>
              <w:t>15 rokov po skončení klinického skúšania alebo prerušení klinického skúšania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Default="00283F40" w:rsidP="00D64F7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0" w:rsidRDefault="00283F40" w:rsidP="00D64F7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3F40" w:rsidRDefault="00283F40" w:rsidP="00D64F7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283F40" w:rsidTr="00D64F7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Pr="00677C39" w:rsidRDefault="00283F40" w:rsidP="00D64F71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7"/>
                <w:szCs w:val="17"/>
              </w:rPr>
            </w:pPr>
            <w:r w:rsidRPr="00677C39">
              <w:rPr>
                <w:rFonts w:ascii="Verdana" w:hAnsi="Verdana"/>
                <w:sz w:val="17"/>
                <w:szCs w:val="17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40" w:rsidRPr="00677C39" w:rsidRDefault="00283F40" w:rsidP="00D64F71">
            <w:pPr>
              <w:pStyle w:val="NormlnyWWW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60"/>
              <w:contextualSpacing/>
              <w:jc w:val="both"/>
              <w:rPr>
                <w:rFonts w:ascii="Verdana" w:hAnsi="Verdana" w:cs="Verdana"/>
                <w:bCs/>
                <w:iCs/>
                <w:sz w:val="17"/>
                <w:szCs w:val="17"/>
              </w:rPr>
            </w:pPr>
            <w:r w:rsidRPr="00677C39">
              <w:rPr>
                <w:rFonts w:ascii="Verdana" w:hAnsi="Verdana" w:cs="Verdana"/>
                <w:bCs/>
                <w:sz w:val="17"/>
                <w:szCs w:val="17"/>
              </w:rPr>
              <w:t>pacienti, ktorí sa zúčastnili klinických štúdií a výskumov organizovaných prevádzkovateľom</w:t>
            </w:r>
          </w:p>
          <w:p w:rsidR="00283F40" w:rsidRPr="00677C39" w:rsidRDefault="00283F40" w:rsidP="00D64F71">
            <w:pPr>
              <w:numPr>
                <w:ilvl w:val="0"/>
                <w:numId w:val="13"/>
              </w:numPr>
              <w:spacing w:after="0"/>
              <w:ind w:left="360"/>
              <w:jc w:val="both"/>
              <w:rPr>
                <w:rFonts w:ascii="Verdana" w:hAnsi="Verdana" w:cs="Lucida Sans Unicode"/>
                <w:iCs/>
                <w:color w:val="FF0000"/>
                <w:sz w:val="17"/>
                <w:szCs w:val="17"/>
              </w:rPr>
            </w:pPr>
            <w:r w:rsidRPr="00677C39">
              <w:rPr>
                <w:rFonts w:ascii="Verdana" w:hAnsi="Verdana" w:cs="Verdana"/>
                <w:iCs/>
                <w:sz w:val="17"/>
                <w:szCs w:val="17"/>
              </w:rPr>
              <w:t>skúšajúci a </w:t>
            </w:r>
            <w:proofErr w:type="spellStart"/>
            <w:r w:rsidRPr="00677C39">
              <w:rPr>
                <w:rFonts w:ascii="Verdana" w:hAnsi="Verdana" w:cs="Verdana"/>
                <w:iCs/>
                <w:sz w:val="17"/>
                <w:szCs w:val="17"/>
              </w:rPr>
              <w:t>spoluskúšajúci</w:t>
            </w:r>
            <w:proofErr w:type="spellEnd"/>
            <w:r w:rsidRPr="00677C39">
              <w:rPr>
                <w:rFonts w:ascii="Verdana" w:hAnsi="Verdana" w:cs="Verdana"/>
                <w:iCs/>
                <w:sz w:val="17"/>
                <w:szCs w:val="17"/>
              </w:rPr>
              <w:t>.</w:t>
            </w:r>
          </w:p>
        </w:tc>
      </w:tr>
      <w:tr w:rsidR="00C1695B" w:rsidTr="00C1695B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C1695B" w:rsidRPr="00C7355F" w:rsidTr="00C1695B">
        <w:trPr>
          <w:trHeight w:val="10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Pr="00C7355F" w:rsidRDefault="00C1695B">
            <w:pPr>
              <w:spacing w:after="0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C7355F">
              <w:rPr>
                <w:rFonts w:ascii="Verdana" w:hAnsi="Verdana"/>
                <w:sz w:val="17"/>
                <w:szCs w:val="17"/>
              </w:rPr>
              <w:t>Účel spracúvania osobných údajov</w:t>
            </w:r>
          </w:p>
          <w:p w:rsidR="00C1695B" w:rsidRPr="00C7355F" w:rsidRDefault="00C1695B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Pr="00C7355F" w:rsidRDefault="00C1695B">
            <w:pPr>
              <w:pStyle w:val="Odsekzoznamu"/>
              <w:spacing w:after="0"/>
              <w:ind w:left="0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C7355F">
              <w:rPr>
                <w:rFonts w:ascii="Verdana" w:hAnsi="Verdana" w:cs="Verdana"/>
                <w:sz w:val="17"/>
                <w:szCs w:val="17"/>
              </w:rPr>
              <w:t>Zverejňovanie fotografií zamestnancov a pacientov so zámerom budovať dobré meno prevádzkovateľa, propagovať prevádzkovateľa na jeho webovom sídle, vo vnútorných administratívnych priestoroch, na sociálnych sieťach, prípadne na intranete.</w:t>
            </w:r>
          </w:p>
        </w:tc>
      </w:tr>
      <w:tr w:rsidR="00C1695B" w:rsidRPr="00C7355F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Pr="00C7355F" w:rsidRDefault="00C1695B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7"/>
                <w:szCs w:val="17"/>
              </w:rPr>
            </w:pPr>
            <w:r w:rsidRPr="00C7355F">
              <w:rPr>
                <w:rFonts w:ascii="Verdana" w:hAnsi="Verdana"/>
                <w:sz w:val="17"/>
                <w:szCs w:val="17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Pr="00C7355F" w:rsidRDefault="00C1695B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C7355F">
              <w:rPr>
                <w:rFonts w:ascii="Verdana" w:hAnsi="Verdana"/>
                <w:sz w:val="17"/>
                <w:szCs w:val="17"/>
              </w:rPr>
              <w:t>IS Propagácia prevádzkovateľa</w:t>
            </w:r>
          </w:p>
        </w:tc>
      </w:tr>
      <w:tr w:rsidR="00C1695B" w:rsidRPr="00C7355F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Pr="00C7355F" w:rsidRDefault="00C1695B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C7355F">
              <w:rPr>
                <w:rFonts w:ascii="Verdana" w:hAnsi="Verdana"/>
                <w:sz w:val="17"/>
                <w:szCs w:val="17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Pr="00C7355F" w:rsidRDefault="00C1695B">
            <w:pPr>
              <w:spacing w:after="0"/>
              <w:jc w:val="both"/>
              <w:rPr>
                <w:rFonts w:ascii="Verdana" w:hAnsi="Verdana" w:cs="Times New Roman"/>
                <w:sz w:val="17"/>
                <w:szCs w:val="17"/>
              </w:rPr>
            </w:pPr>
            <w:r w:rsidRPr="00C7355F">
              <w:rPr>
                <w:rFonts w:ascii="Verdana" w:hAnsi="Verdana" w:cs="Lucida Sans Unicode"/>
                <w:sz w:val="17"/>
                <w:szCs w:val="17"/>
              </w:rPr>
              <w:t xml:space="preserve">Súhlas dotknutej osoby podľa článku 6 ods. 1 písm. a) Nariadenia a zákona o ochrane osobných údajov, pričom dotknutá osoba má právo kedykoľvek odvolať svoj súhlas. Odvolanie súhlasu nemá vplyv na zákonnosť spracúvania </w:t>
            </w:r>
            <w:r w:rsidRPr="00C7355F">
              <w:rPr>
                <w:rFonts w:ascii="Verdana" w:hAnsi="Verdana" w:cs="Lucida Sans Unicode"/>
                <w:sz w:val="17"/>
                <w:szCs w:val="17"/>
              </w:rPr>
              <w:lastRenderedPageBreak/>
              <w:t>vychádzajúceho zo súhlasu pred jeho odvolaním.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sú.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roky po naplnení účelu spracúvania, resp. 30 dní po odvolaní súhlasu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 w:rsidP="00C1695B">
            <w:pPr>
              <w:pStyle w:val="Odsekzoznamu"/>
              <w:numPr>
                <w:ilvl w:val="0"/>
                <w:numId w:val="3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zamestnanci prevádzkovateľa,</w:t>
            </w:r>
          </w:p>
          <w:p w:rsidR="00C1695B" w:rsidRDefault="00C1695B" w:rsidP="00C1695B">
            <w:pPr>
              <w:pStyle w:val="Odsekzoznamu"/>
              <w:numPr>
                <w:ilvl w:val="0"/>
                <w:numId w:val="3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zákazníci prevádzkovateľa.</w:t>
            </w:r>
          </w:p>
        </w:tc>
      </w:tr>
      <w:tr w:rsidR="00C1695B" w:rsidTr="00C1695B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C1695B" w:rsidTr="00C1695B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 xml:space="preserve">Vybavovanie žiadostí fyzických osôb smerujúcich k uplatňovaniu ich </w:t>
            </w:r>
            <w:r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Čl. 6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1, písm. a), v súlade s čl. 15 až 22 a 34 Nariadenia Európskeho parlamentu a Rady (EÚ) 2016/679 o ochrane fyzických osôb  pri spracúvaní osobných údajov a o voľnom pohybe takýchto údajov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 w:rsidP="00C1695B">
            <w:pPr>
              <w:pStyle w:val="NormlnyWWW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štátnej správy, verejnej moci a verejnej správy podľa príslušných právnych predpisov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Neuskutočňuje sa. 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 w:rsidP="00C1695B">
            <w:pPr>
              <w:pStyle w:val="NormlnyWWW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fyzická osoba, ktorá sa ako dotknutá osoba v rámci prevádzkovateľom vymedzených účelov obráti                       na prevádzkovateľa so žiadosťou uplatniť svoje práva </w:t>
            </w:r>
          </w:p>
        </w:tc>
      </w:tr>
      <w:tr w:rsidR="00C1695B" w:rsidTr="00C1695B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KAMEROVÝ SYSTÉM MONITORUJÚCI PRIESTORY PRÍSTUPNÉ VEREJNOSTI</w:t>
            </w:r>
          </w:p>
        </w:tc>
      </w:tr>
      <w:tr w:rsidR="00C1695B" w:rsidTr="00C1695B">
        <w:trPr>
          <w:trHeight w:val="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1695B" w:rsidRDefault="00C1695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Monitorovanie priestorov prístupných verejnosti z dôvodu ochrany majetku a zdravia.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Kamerový systém monitorujúci priestory prístupné verejnosti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majetku a bezpečnosti prevádzkovateľa a dotknutých osôb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dní odo dňa nasledujúcom po dni, v ktorom bol záznam vyhotovený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95B" w:rsidRDefault="00C1695B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 w:rsidP="00C1695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prevádzkovateľa, ktoré sú prístupné verejnosti</w:t>
            </w:r>
          </w:p>
          <w:p w:rsidR="00C1695B" w:rsidRDefault="00C1695B" w:rsidP="00C1695B">
            <w:pPr>
              <w:pStyle w:val="Odsekzoznamu"/>
              <w:numPr>
                <w:ilvl w:val="0"/>
                <w:numId w:val="9"/>
              </w:numPr>
              <w:spacing w:after="0"/>
              <w:ind w:left="357" w:hanging="357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samotná verejnosť</w:t>
            </w:r>
          </w:p>
        </w:tc>
      </w:tr>
    </w:tbl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C1695B" w:rsidTr="00C1695B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1695B" w:rsidRDefault="00C1695B">
            <w:pPr>
              <w:spacing w:after="0"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SÚŤAŽE </w:t>
            </w:r>
          </w:p>
        </w:tc>
      </w:tr>
      <w:tr w:rsidR="00C1695B" w:rsidTr="00C1695B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1695B" w:rsidRDefault="00C1695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Spracúvanie osobných údajov účastníkov súťaže na účel vyhodnotenia jej priebehu a vyhlásenia výsledkov.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Súťaže </w:t>
            </w:r>
          </w:p>
        </w:tc>
      </w:tr>
      <w:tr w:rsidR="00C1695B" w:rsidTr="00C1695B">
        <w:trPr>
          <w:trHeight w:val="11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pStyle w:val="Odsekzoznamu"/>
              <w:tabs>
                <w:tab w:val="num" w:pos="2700"/>
              </w:tabs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Súhlas dotknutej osoby podľa článku 6 ods. 1 písm. a)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  <w:p w:rsidR="00C1695B" w:rsidRDefault="00C1695B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mesiace po vyhodnotení súťaže, odvolaním súhlasu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rPr>
                <w:rFonts w:cs="Times New Roman"/>
              </w:rPr>
            </w:pPr>
            <w:r>
              <w:rPr>
                <w:rFonts w:ascii="Verdana" w:hAnsi="Verdana" w:cs="Arial"/>
                <w:sz w:val="18"/>
                <w:szCs w:val="16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B" w:rsidRDefault="00C1695B">
            <w:pPr>
              <w:spacing w:after="0" w:line="240" w:lineRule="auto"/>
            </w:pPr>
          </w:p>
          <w:p w:rsidR="00C1695B" w:rsidRDefault="00C1695B">
            <w:pPr>
              <w:spacing w:after="0" w:line="240" w:lineRule="auto"/>
              <w:rPr>
                <w:rFonts w:cs="Times New Roman"/>
              </w:rPr>
            </w:pPr>
            <w:r>
              <w:t>Neuskutočňuje sa</w:t>
            </w:r>
          </w:p>
        </w:tc>
      </w:tr>
      <w:tr w:rsidR="00C1695B" w:rsidTr="00C169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5B" w:rsidRDefault="00C1695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fyzické osoby - účastníci súťaží</w:t>
            </w:r>
          </w:p>
        </w:tc>
      </w:tr>
    </w:tbl>
    <w:p w:rsidR="00C1695B" w:rsidRPr="00C1695B" w:rsidRDefault="00C1695B" w:rsidP="00C1695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0664F5" w:rsidTr="00F5626F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SPRÁVA REGISTRATÚRY, EVIDENCIA PRIJATEJ A ODOSLANEJ POŠTY</w:t>
            </w:r>
          </w:p>
        </w:tc>
      </w:tr>
      <w:tr w:rsidR="000664F5" w:rsidTr="00F5626F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 xml:space="preserve">Zabezpečenie </w:t>
            </w:r>
            <w:r>
              <w:rPr>
                <w:rFonts w:ascii="Verdana" w:hAnsi="Verdana" w:cs="Arial"/>
                <w:sz w:val="18"/>
                <w:szCs w:val="18"/>
              </w:rPr>
              <w:t>správy registratúry ako riadna evidencia záznamov (vedenie úplnej a presnej evidencie záznamov                   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pošty, evidencia elektronickej pošty.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Správa registratúry, evidencia prijatej a odoslanej pošty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NormlnyWWW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štátnej správy, verejnej moci a verejnej správy podľa príslušných právnych predpisov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 30 dní po 70. rok života zamestnanca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0664F5" w:rsidTr="00F5626F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>EVIDENCIA SZČO</w:t>
            </w:r>
          </w:p>
        </w:tc>
      </w:tr>
      <w:tr w:rsidR="000664F5" w:rsidTr="00F5626F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Príprava a vedenie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dodávateľsko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odberateľských vzťahov so samostatne zárobkovo činnými osobami. V rámci predmetnej agendy sú vedené zmluvné vzťahy, faktúry a objednávky, evidencia dodávok a odberov tovarov, služieb a pod.. 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Zákonom                             o živnostenskom podnikaní (živnostenský zákon)                              a  súvisiacimi právnymi predpismi.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NormlnyWWW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štátnej správy, verejnej moci a verejnej správy podľa príslušných právnych predpisov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Neuskutočňuje sa. 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Odsekzoznamu"/>
              <w:numPr>
                <w:ilvl w:val="0"/>
                <w:numId w:val="7"/>
              </w:numPr>
              <w:spacing w:after="0"/>
              <w:ind w:left="284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odberateľ/dodávateľ– samostatne zárobkovo činná osoba</w:t>
            </w:r>
          </w:p>
        </w:tc>
      </w:tr>
      <w:tr w:rsidR="000664F5" w:rsidTr="00F5626F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0664F5" w:rsidTr="00F5626F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Účel spracúvania osobných údajov</w:t>
            </w:r>
          </w:p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Evidencia zástupcov dodávateľov a odberateľov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Oprávnený záujem v zmysle článku 6 ods. 1 písm. f) Nariadenia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Nie sú 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5" w:rsidRDefault="000664F5" w:rsidP="00F5626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64F5" w:rsidRDefault="000664F5" w:rsidP="00F5626F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Neuskutočňuje sa. </w:t>
            </w:r>
          </w:p>
        </w:tc>
      </w:tr>
      <w:tr w:rsidR="000664F5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F5" w:rsidRDefault="000664F5" w:rsidP="00F5626F">
            <w:pPr>
              <w:pStyle w:val="Odsekzoznamu"/>
              <w:numPr>
                <w:ilvl w:val="0"/>
                <w:numId w:val="7"/>
              </w:numPr>
              <w:spacing w:after="0"/>
              <w:ind w:left="284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8152A9" w:rsidTr="00F5626F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52A9" w:rsidRDefault="008152A9" w:rsidP="00F5626F">
            <w:pPr>
              <w:spacing w:after="0"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8152A9" w:rsidTr="00F5626F">
        <w:trPr>
          <w:trHeight w:val="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9" w:rsidRDefault="008152A9" w:rsidP="00F5626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8152A9" w:rsidRDefault="008152A9" w:rsidP="00F5626F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 zamestnanie              z ÚPSVaR SR na absolventskej praxi u prevádzkovateľa. Účelom je v zmysle dohody prevádzkovateľa s ÚPSVaR umožniť dotknutým osobám vykonávať absolventskú prax podľa § 51 Zákona o službách zamestnanosti v podmienkach prevádzkovateľa (zamestnávateľa).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č. 5/2004 Z. z. o službách zamestnanosti a o zmene                   a doplnení niektorých zákonov, zákon NR SR č. 124/2006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Z. z. o bezpečnosti a ochrane zdravia pri práci a o zmene </w:t>
            </w:r>
            <w:r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rok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Uchádzači o zamestnanie z ÚPSVaR SR (absolventi stredoškolského alebo vysokoškolského štúdia) vykonávajúci u prevádzkovateľa absolventskú prax.</w:t>
            </w:r>
          </w:p>
        </w:tc>
      </w:tr>
      <w:tr w:rsidR="008152A9" w:rsidTr="00F5626F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52A9" w:rsidRDefault="008152A9" w:rsidP="00F5626F">
            <w:pPr>
              <w:spacing w:after="0"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PROJEKTY ZO ŠTRUKTURÁLNYCH FONDOV</w:t>
            </w:r>
          </w:p>
        </w:tc>
      </w:tr>
      <w:tr w:rsidR="008152A9" w:rsidTr="00F5626F">
        <w:trPr>
          <w:trHeight w:val="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9" w:rsidRDefault="008152A9" w:rsidP="00F5626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8152A9" w:rsidRDefault="008152A9" w:rsidP="00F5626F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spracovanie dokumentácie potrebnej                        pre vyúčtovanie personálnych výdavkov interných zamestnancov organizácie, ako aj zamestnancov mimo pracovného pomeru.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Projekty zo štrukturálnych fondov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predpisov.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  <w:r w:rsidR="00D345F7">
              <w:rPr>
                <w:rFonts w:ascii="Verdana" w:hAnsi="Verdana"/>
                <w:sz w:val="18"/>
                <w:szCs w:val="18"/>
              </w:rPr>
              <w:t xml:space="preserve"> odo dňa podpísania dohody</w:t>
            </w:r>
          </w:p>
        </w:tc>
      </w:tr>
      <w:tr w:rsidR="008152A9" w:rsidTr="00F5626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9" w:rsidRDefault="008152A9" w:rsidP="00F5626F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8152A9" w:rsidRDefault="008152A9" w:rsidP="00F5626F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interní zamestnanci prevádzkovateľa</w:t>
            </w:r>
          </w:p>
          <w:p w:rsidR="008152A9" w:rsidRDefault="008152A9" w:rsidP="00F5626F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osoby mimo pracovného pomeru</w:t>
            </w:r>
          </w:p>
        </w:tc>
      </w:tr>
      <w:tr w:rsidR="00867DC4" w:rsidTr="00D4198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67DC4" w:rsidRDefault="00867DC4" w:rsidP="00D41981">
            <w:pPr>
              <w:spacing w:after="0"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PERSONÁLNA A MZDOVÁ AGENDA ZAMESTNANCOV</w:t>
            </w:r>
          </w:p>
        </w:tc>
      </w:tr>
      <w:tr w:rsidR="00867DC4" w:rsidTr="00D41981">
        <w:trPr>
          <w:trHeight w:val="1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867DC4" w:rsidRDefault="00867DC4" w:rsidP="00D4198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0" w:rsidRPr="00490260" w:rsidRDefault="00867DC4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Plnenie povinností zamestnávateľa súvisiacich s pracovným pomerom alebo obdobným vzťahom (napríklad na základe dohôd o prácach vykonávaných mimo pracovného pomeru)</w:t>
            </w:r>
            <w:r w:rsidR="00490260">
              <w:rPr>
                <w:rFonts w:ascii="Verdana" w:hAnsi="Verdana" w:cs="Verdana"/>
                <w:sz w:val="18"/>
                <w:szCs w:val="18"/>
              </w:rPr>
              <w:t xml:space="preserve">: - </w:t>
            </w:r>
            <w:r w:rsidR="00490260" w:rsidRPr="00490260">
              <w:rPr>
                <w:rFonts w:ascii="Verdana" w:hAnsi="Verdana" w:cs="Verdana"/>
                <w:sz w:val="18"/>
                <w:szCs w:val="18"/>
              </w:rPr>
              <w:t>odvody do sociálnej poisťovne,</w:t>
            </w:r>
          </w:p>
          <w:p w:rsidR="00490260" w:rsidRPr="00490260" w:rsidRDefault="00490260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90260">
              <w:rPr>
                <w:rFonts w:ascii="Verdana" w:hAnsi="Verdana" w:cs="Verdana"/>
                <w:sz w:val="18"/>
                <w:szCs w:val="18"/>
              </w:rPr>
              <w:t>odvody do zdravotnej poisťovne,</w:t>
            </w:r>
          </w:p>
          <w:p w:rsidR="00490260" w:rsidRPr="00490260" w:rsidRDefault="00490260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90260">
              <w:rPr>
                <w:rFonts w:ascii="Verdana" w:hAnsi="Verdana" w:cs="Verdana"/>
                <w:sz w:val="18"/>
                <w:szCs w:val="18"/>
              </w:rPr>
              <w:t>platba daní,</w:t>
            </w:r>
          </w:p>
          <w:p w:rsidR="00490260" w:rsidRPr="00490260" w:rsidRDefault="00490260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90260">
              <w:rPr>
                <w:rFonts w:ascii="Verdana" w:hAnsi="Verdana" w:cs="Verdana"/>
                <w:sz w:val="18"/>
                <w:szCs w:val="18"/>
              </w:rPr>
              <w:t>odvody do dôchodkových správcovských spoločností,</w:t>
            </w:r>
          </w:p>
          <w:p w:rsidR="00490260" w:rsidRPr="00490260" w:rsidRDefault="00490260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90260">
              <w:rPr>
                <w:rFonts w:ascii="Verdana" w:hAnsi="Verdana" w:cs="Verdana"/>
                <w:sz w:val="18"/>
                <w:szCs w:val="18"/>
              </w:rPr>
              <w:t>vedenie osobných spisov zamestnancov,</w:t>
            </w:r>
          </w:p>
          <w:p w:rsidR="00490260" w:rsidRDefault="00490260" w:rsidP="0049026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vedenie ročných mzdových listov, výplatných listín a ostatnej mzdovej dokumentáci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e, </w:t>
            </w:r>
          </w:p>
          <w:p w:rsidR="00E8150A" w:rsidRPr="00490260" w:rsidRDefault="00490260" w:rsidP="00490260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90260">
              <w:rPr>
                <w:rFonts w:ascii="Verdana" w:hAnsi="Verdana" w:cs="Verdana"/>
                <w:sz w:val="18"/>
                <w:szCs w:val="18"/>
              </w:rPr>
              <w:t>vedenie</w:t>
            </w:r>
            <w:r w:rsidR="00867DC4" w:rsidRPr="00490260">
              <w:rPr>
                <w:rFonts w:ascii="Verdana" w:hAnsi="Verdana" w:cs="Verdana"/>
                <w:sz w:val="18"/>
                <w:szCs w:val="18"/>
              </w:rPr>
              <w:t xml:space="preserve"> agendy bezpečnosti a ochrany zdravia pri práci</w:t>
            </w:r>
            <w:r w:rsidR="00E8150A" w:rsidRPr="00490260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Personálna a mzdová agenda zamestnancov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Personalistika a mzdy:</w:t>
            </w:r>
          </w:p>
          <w:p w:rsidR="00867DC4" w:rsidRDefault="00867DC4" w:rsidP="00D41981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>
              <w:rPr>
                <w:rFonts w:ascii="Verdana" w:hAnsi="Verdana"/>
                <w:sz w:val="18"/>
                <w:szCs w:val="18"/>
              </w:rPr>
              <w:br/>
              <w:t>č. 552/2003 Z. z. o výkone prác vo verejnom záujme v znení neskorších predpisov, zákon NR SR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č. 553/2003 Z. z. o odmeňovaní niektorých zamestnancov pri výkone práce vo verejnom záujme a o zmene a doplnení niektorých zákonov v znení neskorších predpisov, zákon NR SR č. 595/2003 Z. z. o dani z príjmov v znení neskorších predpisov, zákon NR SR č. 563/2009 Z. z. o správe daní (daňový poriadok) a o zmene a doplnení niektorých zákonov v znení neskorších predpisov, zákon NR SR č. 461/2003     Z. z. o sociálnom poistení v znení neskorších predpisov, zákon NR SR č. 600/2003 Z. z. o prídavku na dieťa                a o zmene a doplnení zákona NR SR č. 461/2003 Z. z.        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a doplnení zákona NR SR č. 286/1992 Zb. o daniach z príjmov v znení neskorších predpisov, zákon NR SR č. 43/2004 Z. z. o starobnom dôchodkovom sporení. </w:t>
            </w:r>
          </w:p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BOZP: </w:t>
            </w:r>
            <w:r>
              <w:rPr>
                <w:rFonts w:ascii="Verdana" w:hAnsi="Verdana"/>
                <w:sz w:val="18"/>
                <w:szCs w:val="18"/>
              </w:rPr>
              <w:t xml:space="preserve">zákon č. zákon č. 124/2006 Z. z. o bezpečnosti                       a ochrane zdravia pri práci a o zmene a doplnení niektorých zákonov v znení neskorších predpisov, Vyhláška č. 500/2006 Z. z. MPSVaR, ktorou sa ustanovuje vzor Záznamu                         o registrovanom pracovnom úraze, zákon NR SR                       č. 314/2001 Z. z. o ochrane pred požiarmi, v znení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neskorších predpisov a jeho vykonávacie predpisy.</w:t>
            </w: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na spracúvanie personalistiky, sprostredkovateľ na spracúvanie mzdovej agendy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– Judita </w:t>
            </w:r>
            <w:proofErr w:type="spellStart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>Tillova</w:t>
            </w:r>
            <w:proofErr w:type="spellEnd"/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proofErr w:type="spellStart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>Hroncova</w:t>
            </w:r>
            <w:proofErr w:type="spellEnd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3, Košice;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sprostredkovateľ na BOZP, , 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5 -10 rokov,  osobné spisy – do 70 roku života zamestnanca 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uchádzači o zamestnanie, zamestnanci, manželia alebo manželky zamestnancov, vyživované deti zamestnancov, rodičia vyživovaných detí zamestnancov, blízke osoby, bývalí zamestnanci</w:t>
            </w:r>
          </w:p>
        </w:tc>
      </w:tr>
      <w:tr w:rsidR="00867DC4" w:rsidTr="00D4198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EKONOMICKO-ÚČTOVNÁ AGENDA</w:t>
            </w:r>
          </w:p>
        </w:tc>
      </w:tr>
      <w:tr w:rsidR="00867DC4" w:rsidTr="00D41981">
        <w:trPr>
          <w:trHeight w:val="1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Spracúvanie osobných údajov fyzických osôb, ktoré prichádzajú do platobného styku s prevádzkovateľom.          Do predmetného informačného systému zahŕňame              aj spracúvanie objednávok, došlých faktúr a fakturácia odberateľom, styk s bankou, vedenie pokladne, zabezpečovanie hotovostných príjmov a výdavkov, skladové hospodárstvo, evidencia investičného majetku (vrátane automatického odpisovania) a drobného majetku, vedenie jednoduchého/podvojného účtovníctva organizácie, vykonávanie auditov.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Ekonomicko-účtovný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Zákon č. 460/1992 Zb. Ústava Slovenskej republiky  v znení neskorších predpisov, Zákon č. 513/1991 Zb. Obchodný zákonník v znení neskorších predpisov, zákon NR SR                   č. 431/2002 Z. z. o účtovníctve v znení neskorších predpisov, zákon č. 222/2004 Z. z.  o dani z pridanej hodnoty v znení neskorších predpisov, zákon o ochrane osobných údajov a súvisiace právne predpisy v platnom znení, zákon č. 145/1995 Z. z. o správnych poplatkoch                              v znení neskorších predpisov, zákonom  NR SR </w:t>
            </w:r>
            <w:r>
              <w:rPr>
                <w:rFonts w:ascii="Verdana" w:hAnsi="Verdana"/>
                <w:sz w:val="18"/>
                <w:szCs w:val="18"/>
              </w:rPr>
              <w:br/>
              <w:t>č. 595/2003 Z. z. o dani z príjmu v znení neskorších predpisov, zákonom NR SR č. 461/2003  Z. z. o sociálnom poistení  v znení neskorších predpisov, zákonom NR SR                     č. 563/2009 Z. z. o správe daní (daňový poriadok) v znení neskorších predpisov, zákon č. 40/1964 Zb. Občiansky zákonník v znení neskorších predpisov, zákon č. 152/1994 Z. z. o sociálnom fonde a o zmene a doplnení zákona                              č. 286/1992 Zb. o daniach z príjmov v znení neskorších predpisov, zákon č. 311/2001 Z. z., Zákon NR SR                              č. 461/2003 Z. z. o sociálnom poistení v znení neskorších predpisov, zákon NR SR č. 43/2004 Z. z. o starobnom dôchodkovom sporení a o zmene  a doplnení niektorých zákonov v znení neskorších predpisov, Zákon NR SR                             č. 580/2004 Z. z. o zdravotnom poistení o zmene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doplnení zákona NR SR č. 95/2002 Z. z. o poisťovníctve           a o zmene  a doplnení niektorých zákonov v znení neskorších predpisov,  Zákon  č. 311/2001 Z. z. Zákonník práce v znení neskorších predpisov, Zákon č.283/2002 Z .z. o cestovných náhradách v znení jeho doplnkov, Zákon č.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106/2004 o spotrebnej dani z tabakových výrobkov, Zákon 530/2011 o spotrebnej dani z alkoholických nápojov.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štátnej správy, verejnej moci a verejnej správy podľa príslušných právnych predpisov,</w:t>
            </w:r>
          </w:p>
          <w:p w:rsidR="00867DC4" w:rsidRDefault="00867DC4" w:rsidP="00D41981">
            <w:pPr>
              <w:pStyle w:val="NormlnyWWW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</w:t>
            </w:r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na spracúvanie </w:t>
            </w:r>
            <w:proofErr w:type="spellStart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>ekonomicko</w:t>
            </w:r>
            <w:proofErr w:type="spellEnd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účtovnej agendy– Judita </w:t>
            </w:r>
            <w:proofErr w:type="spellStart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>Tillova</w:t>
            </w:r>
            <w:proofErr w:type="spellEnd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proofErr w:type="spellStart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>Hroncova</w:t>
            </w:r>
            <w:proofErr w:type="spellEnd"/>
            <w:r w:rsidR="00FA0750">
              <w:rPr>
                <w:rFonts w:ascii="Verdana" w:hAnsi="Verdana" w:cs="Verdana"/>
                <w:iCs/>
                <w:sz w:val="18"/>
                <w:szCs w:val="18"/>
              </w:rPr>
              <w:t xml:space="preserve"> 3, Košice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  <w:r w:rsidR="009423A5">
              <w:rPr>
                <w:rFonts w:ascii="Verdana" w:hAnsi="Verdana"/>
                <w:sz w:val="18"/>
                <w:szCs w:val="18"/>
              </w:rPr>
              <w:t xml:space="preserve"> nasledujúcich po roku ktorého sa týkajú  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 odberateľov, nájomcovia, zamestnanci nájomcov</w:t>
            </w:r>
          </w:p>
        </w:tc>
      </w:tr>
      <w:tr w:rsidR="00867DC4" w:rsidTr="00D4198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67DC4" w:rsidRDefault="00867DC4" w:rsidP="00D41981">
            <w:pPr>
              <w:spacing w:after="0"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AGENDA VEDENIA SPOLOČNOSTI</w:t>
            </w:r>
          </w:p>
        </w:tc>
      </w:tr>
      <w:tr w:rsidR="00867DC4" w:rsidTr="00D41981">
        <w:trPr>
          <w:trHeight w:val="9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Vedenie evidencie obchodnej spoločnosti, vedenie evidencie o jej zástupcoch, vlastníkoch, vedenie evidencie obchodného a živnostenského registra, vypracovávanie zmlúv, čestných prehlásení, príprava a zabezpečenie poverení, plnomocenstiev, licencií a povolení, zabezpečenie vyplácania vkladov, odmien, prémií, a pod..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Agenda vedenia spoločnosti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Zákon č. 513/1991 Zb. Obchodný zákonník v znení neskorších predpisov.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štátnej správy, verejnej moci a verejnej správy podľa príslušných právnych predpisov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sa.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5-10 rokov po skončení účelu spracúvania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4" w:rsidRDefault="00867DC4" w:rsidP="00D4198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Neuskutočňuje sa. </w:t>
            </w:r>
          </w:p>
        </w:tc>
      </w:tr>
      <w:tr w:rsidR="00867DC4" w:rsidTr="00D4198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C4" w:rsidRDefault="00867DC4" w:rsidP="00D41981">
            <w:pPr>
              <w:pStyle w:val="NormlnyWWW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členovia vedenia spoločnosti</w:t>
            </w:r>
          </w:p>
        </w:tc>
      </w:tr>
    </w:tbl>
    <w:p w:rsidR="00C1695B" w:rsidRDefault="00C1695B" w:rsidP="00C1695B">
      <w:pPr>
        <w:rPr>
          <w:rFonts w:ascii="Calibri" w:hAnsi="Calibri"/>
        </w:rPr>
      </w:pPr>
    </w:p>
    <w:sectPr w:rsidR="00C1695B" w:rsidSect="00E519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625988"/>
    <w:multiLevelType w:val="hybridMultilevel"/>
    <w:tmpl w:val="0CCC31D2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002C9"/>
    <w:multiLevelType w:val="hybridMultilevel"/>
    <w:tmpl w:val="F26830C2"/>
    <w:lvl w:ilvl="0" w:tplc="68667B2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E2E9F"/>
    <w:multiLevelType w:val="hybridMultilevel"/>
    <w:tmpl w:val="7F94E75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A293F"/>
    <w:multiLevelType w:val="hybridMultilevel"/>
    <w:tmpl w:val="33A84160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B6F84"/>
    <w:multiLevelType w:val="hybridMultilevel"/>
    <w:tmpl w:val="B5027B10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3BC7"/>
    <w:multiLevelType w:val="hybridMultilevel"/>
    <w:tmpl w:val="D0E20B5A"/>
    <w:lvl w:ilvl="0" w:tplc="E6B41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1EB4"/>
    <w:multiLevelType w:val="hybridMultilevel"/>
    <w:tmpl w:val="4A1A1B02"/>
    <w:lvl w:ilvl="0" w:tplc="E6DAF9E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32B05"/>
    <w:multiLevelType w:val="hybridMultilevel"/>
    <w:tmpl w:val="3A7C35FC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80"/>
    <w:rsid w:val="00011C02"/>
    <w:rsid w:val="000368DF"/>
    <w:rsid w:val="000664F5"/>
    <w:rsid w:val="000731F5"/>
    <w:rsid w:val="00082CDB"/>
    <w:rsid w:val="0009222C"/>
    <w:rsid w:val="00112313"/>
    <w:rsid w:val="00141D21"/>
    <w:rsid w:val="00144FA1"/>
    <w:rsid w:val="00160A2A"/>
    <w:rsid w:val="00166D16"/>
    <w:rsid w:val="0017120C"/>
    <w:rsid w:val="001A426D"/>
    <w:rsid w:val="001A4762"/>
    <w:rsid w:val="001D3469"/>
    <w:rsid w:val="001F1460"/>
    <w:rsid w:val="00230D10"/>
    <w:rsid w:val="0024693F"/>
    <w:rsid w:val="00264E06"/>
    <w:rsid w:val="00283F40"/>
    <w:rsid w:val="002B47CF"/>
    <w:rsid w:val="002B7C18"/>
    <w:rsid w:val="00310D7D"/>
    <w:rsid w:val="0038015C"/>
    <w:rsid w:val="003852CC"/>
    <w:rsid w:val="00490260"/>
    <w:rsid w:val="00491012"/>
    <w:rsid w:val="004C56F7"/>
    <w:rsid w:val="004D018E"/>
    <w:rsid w:val="004D778A"/>
    <w:rsid w:val="00533598"/>
    <w:rsid w:val="00537A69"/>
    <w:rsid w:val="00555975"/>
    <w:rsid w:val="005939A3"/>
    <w:rsid w:val="005A0A3B"/>
    <w:rsid w:val="005C7559"/>
    <w:rsid w:val="00602294"/>
    <w:rsid w:val="00677C39"/>
    <w:rsid w:val="006941C8"/>
    <w:rsid w:val="006E63E2"/>
    <w:rsid w:val="00742A33"/>
    <w:rsid w:val="00795BCD"/>
    <w:rsid w:val="007A4593"/>
    <w:rsid w:val="007B6B5B"/>
    <w:rsid w:val="007C2070"/>
    <w:rsid w:val="007F2BCB"/>
    <w:rsid w:val="008114A8"/>
    <w:rsid w:val="008141AB"/>
    <w:rsid w:val="008152A9"/>
    <w:rsid w:val="00867DC4"/>
    <w:rsid w:val="00883868"/>
    <w:rsid w:val="0091235B"/>
    <w:rsid w:val="009423A5"/>
    <w:rsid w:val="00974D42"/>
    <w:rsid w:val="009A37D8"/>
    <w:rsid w:val="009B7204"/>
    <w:rsid w:val="009C1242"/>
    <w:rsid w:val="009F0758"/>
    <w:rsid w:val="00A2662C"/>
    <w:rsid w:val="00A403B9"/>
    <w:rsid w:val="00AC6C96"/>
    <w:rsid w:val="00BB4523"/>
    <w:rsid w:val="00BC6F80"/>
    <w:rsid w:val="00C1695B"/>
    <w:rsid w:val="00C1777B"/>
    <w:rsid w:val="00C35247"/>
    <w:rsid w:val="00C45568"/>
    <w:rsid w:val="00C47F0E"/>
    <w:rsid w:val="00C7355F"/>
    <w:rsid w:val="00C86A60"/>
    <w:rsid w:val="00CA0510"/>
    <w:rsid w:val="00CA4FAC"/>
    <w:rsid w:val="00D25558"/>
    <w:rsid w:val="00D345F7"/>
    <w:rsid w:val="00D451FD"/>
    <w:rsid w:val="00D5198E"/>
    <w:rsid w:val="00D56BB8"/>
    <w:rsid w:val="00D904A8"/>
    <w:rsid w:val="00DD070E"/>
    <w:rsid w:val="00DD69D5"/>
    <w:rsid w:val="00DE597D"/>
    <w:rsid w:val="00DE6CC1"/>
    <w:rsid w:val="00E1584B"/>
    <w:rsid w:val="00E233EE"/>
    <w:rsid w:val="00E2667F"/>
    <w:rsid w:val="00E40479"/>
    <w:rsid w:val="00E51971"/>
    <w:rsid w:val="00E53A6D"/>
    <w:rsid w:val="00E8150A"/>
    <w:rsid w:val="00E956F3"/>
    <w:rsid w:val="00ED6D44"/>
    <w:rsid w:val="00F10741"/>
    <w:rsid w:val="00F736A7"/>
    <w:rsid w:val="00F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91D"/>
  <w15:docId w15:val="{961983A6-0725-4010-9897-7595EA8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1695B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1695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1695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C1695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rsid w:val="00C1695B"/>
    <w:rPr>
      <w:rFonts w:ascii="Calibri" w:eastAsia="Times New Roman" w:hAnsi="Calibri" w:cs="Times New Roman"/>
    </w:rPr>
  </w:style>
  <w:style w:type="paragraph" w:styleId="Popis">
    <w:name w:val="caption"/>
    <w:basedOn w:val="Normlny"/>
    <w:next w:val="Normlny"/>
    <w:uiPriority w:val="99"/>
    <w:semiHidden/>
    <w:unhideWhenUsed/>
    <w:qFormat/>
    <w:rsid w:val="00C1695B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1"/>
    <w:semiHidden/>
    <w:unhideWhenUsed/>
    <w:rsid w:val="00C1695B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C1695B"/>
  </w:style>
  <w:style w:type="paragraph" w:styleId="Zarkazkladnhotextu">
    <w:name w:val="Body Text Indent"/>
    <w:basedOn w:val="Normlny"/>
    <w:link w:val="ZarkazkladnhotextuChar"/>
    <w:uiPriority w:val="99"/>
    <w:unhideWhenUsed/>
    <w:rsid w:val="00C169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1695B"/>
    <w:rPr>
      <w:rFonts w:ascii="Calibri" w:eastAsia="Times New Roman" w:hAnsi="Calibri" w:cs="Times New Roman"/>
    </w:rPr>
  </w:style>
  <w:style w:type="paragraph" w:styleId="Zkladntext2">
    <w:name w:val="Body Text 2"/>
    <w:basedOn w:val="Normlny"/>
    <w:link w:val="Zkladntext2Char"/>
    <w:semiHidden/>
    <w:unhideWhenUsed/>
    <w:rsid w:val="00C1695B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1695B"/>
    <w:rPr>
      <w:rFonts w:ascii="Arial" w:eastAsia="Times New Roman" w:hAnsi="Arial" w:cs="Times New Roman"/>
      <w:sz w:val="2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9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95B"/>
    <w:rPr>
      <w:rFonts w:ascii="Tahoma" w:eastAsia="Times New Roman" w:hAnsi="Tahoma" w:cs="Tahoma"/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C1695B"/>
  </w:style>
  <w:style w:type="paragraph" w:customStyle="1" w:styleId="Default">
    <w:name w:val="Default"/>
    <w:rsid w:val="00C16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lnyWWW">
    <w:name w:val="Normálny (WWW)"/>
    <w:basedOn w:val="Normlny"/>
    <w:rsid w:val="00C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link w:val="Zkladntext"/>
    <w:semiHidden/>
    <w:locked/>
    <w:rsid w:val="00C1695B"/>
    <w:rPr>
      <w:rFonts w:ascii="Arial" w:eastAsia="Times New Roman" w:hAnsi="Arial" w:cs="Times New Roman"/>
      <w:sz w:val="20"/>
      <w:szCs w:val="20"/>
    </w:rPr>
  </w:style>
  <w:style w:type="character" w:customStyle="1" w:styleId="h1a2">
    <w:name w:val="h1a2"/>
    <w:basedOn w:val="Predvolenpsmoodseku"/>
    <w:rsid w:val="00C1695B"/>
    <w:rPr>
      <w:vanish w:val="0"/>
      <w:webHidden w:val="0"/>
      <w:sz w:val="24"/>
      <w:szCs w:val="24"/>
      <w:specVanish w:val="0"/>
    </w:rPr>
  </w:style>
  <w:style w:type="table" w:styleId="Mriekatabuky">
    <w:name w:val="Table Grid"/>
    <w:basedOn w:val="Normlnatabuka"/>
    <w:uiPriority w:val="59"/>
    <w:rsid w:val="00C169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C169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06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alergoimu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Dagmar Lešťanová</cp:lastModifiedBy>
  <cp:revision>12</cp:revision>
  <cp:lastPrinted>2018-09-18T21:34:00Z</cp:lastPrinted>
  <dcterms:created xsi:type="dcterms:W3CDTF">2018-09-18T19:06:00Z</dcterms:created>
  <dcterms:modified xsi:type="dcterms:W3CDTF">2018-09-18T21:41:00Z</dcterms:modified>
</cp:coreProperties>
</file>